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90571" w14:textId="77777777" w:rsidR="00306BB0" w:rsidRDefault="00306BB0" w:rsidP="00306BB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капитальному ремонту</w:t>
      </w:r>
    </w:p>
    <w:p w14:paraId="28E2AD73" w14:textId="77777777" w:rsidR="00306BB0" w:rsidRDefault="00306BB0" w:rsidP="00306BB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МБОУ «СОШ №56» г. Чебоксары</w:t>
      </w:r>
    </w:p>
    <w:p w14:paraId="1B24CFC0" w14:textId="68266967" w:rsidR="00306BB0" w:rsidRDefault="00306BB0" w:rsidP="00306BB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0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.04.2026.</w:t>
      </w:r>
    </w:p>
    <w:p w14:paraId="6E42AA5A" w14:textId="77777777" w:rsidR="00306BB0" w:rsidRDefault="00306BB0" w:rsidP="00306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95100013"/>
      <w:r>
        <w:rPr>
          <w:rFonts w:ascii="Times New Roman" w:hAnsi="Times New Roman" w:cs="Times New Roman"/>
          <w:sz w:val="28"/>
          <w:szCs w:val="28"/>
        </w:rPr>
        <w:t>Здание МБОУ «СОШ №56» г. Чебоксары города Чебоксары Чувашской Республики по адресу: 428028, Чувашская Республика, г. Чебоксары, пр. Тракторостроителей, д.38, введено в эксплуатацию в 1990 году. Здание эксплуатировалось без проведения капитального ремонта 36 год. Руководитель учреждения – Гладких Елена Александровна. По государственной программе Российской Федерации «Развитие образования» в 2026 году запланирован капитальный ремонт данного объекта образования.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Проектная мощность здания: 825 человек. В 2024-2025 учебном году численность обучающихся составила 2160 человек.</w:t>
      </w:r>
    </w:p>
    <w:p w14:paraId="0E8E21FB" w14:textId="77777777" w:rsidR="00306BB0" w:rsidRDefault="00306BB0" w:rsidP="00306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28.01.2026 года в здание МБОУ «СОШ №56» г. Чебоксары Чувашской Республики приостановлен образовательный процесс и на время капитального ремонта обучающиеся были переведены в МБОУ «Лицей №44» г. Чебоксары.</w:t>
      </w:r>
    </w:p>
    <w:p w14:paraId="7DBA4138" w14:textId="77777777" w:rsidR="00306BB0" w:rsidRDefault="00306BB0" w:rsidP="00306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Государственного контракта № 3 от 02.02.2026, заключенного между Казенным учреждением Чувашской Республики «Республиканская служба единого заказчика» Министерства строительства, архитектуры и жилищно-коммунального хозяйства Чувашской Республики и ООО «Стройиндустрия» (г. Чебоксары) начаты работы по капитальному ремонту здания на сумму 203 492 450,00 рублей. (из них ФБ – 104 502 330,00 рублей, РБ – 97 259 157,56 рублей, РБ (корректировка проектно-сметной документации) – 1 730 962,44 рублей с учетом НДС). </w:t>
      </w:r>
    </w:p>
    <w:p w14:paraId="6D64F388" w14:textId="77777777" w:rsidR="00306BB0" w:rsidRDefault="00306BB0" w:rsidP="00306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 работ: с даты заключения Контракта по 01 ноября 2026 года.</w:t>
      </w:r>
    </w:p>
    <w:p w14:paraId="54DFA1B7" w14:textId="43B4EE70" w:rsidR="00306BB0" w:rsidRDefault="00306BB0" w:rsidP="00306BB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сегодняшний день работы выполнены на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4,2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 от суммы контракта. Проводятся работы по демонтажу напольного покрытия, электропроводки, вентиляционных решеток и шахт, штукатурные работы, заливка стяжки полов классов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-го этажа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сборка лесов и монтаж закладных деталей, прокладка трубопроводов К1 в 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подвале.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объекте работают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 </w:t>
      </w:r>
    </w:p>
    <w:p w14:paraId="224BC652" w14:textId="77777777" w:rsidR="00306BB0" w:rsidRDefault="00306BB0" w:rsidP="00306BB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Работы на объекте идут согласно календарным планам. Еженедельно (по пятницам в 10.30 часов) в здание учреждения проводятся совещания с участием представителей подрядчиков, заказчика, </w:t>
      </w:r>
      <w:r>
        <w:rPr>
          <w:rFonts w:ascii="Times New Roman" w:hAnsi="Times New Roman" w:cs="Times New Roman"/>
          <w:sz w:val="28"/>
          <w:szCs w:val="28"/>
        </w:rPr>
        <w:t>КУ ЧР «Республиканская служба единого заказчика»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003ED4A" w14:textId="77777777" w:rsidR="00306BB0" w:rsidRDefault="00306BB0" w:rsidP="00306BB0">
      <w:pPr>
        <w:pStyle w:val="a3"/>
        <w:spacing w:line="276" w:lineRule="auto"/>
        <w:ind w:left="-85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AA697B" w14:textId="77777777" w:rsidR="009C1769" w:rsidRDefault="009C1769"/>
    <w:sectPr w:rsidR="009C1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769"/>
    <w:rsid w:val="00306BB0"/>
    <w:rsid w:val="009C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2FDE2"/>
  <w15:chartTrackingRefBased/>
  <w15:docId w15:val="{59DE7060-4080-4B8B-99CA-427D581C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6BB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1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2026-04-08T12:18:00Z</dcterms:created>
  <dcterms:modified xsi:type="dcterms:W3CDTF">2026-04-08T12:21:00Z</dcterms:modified>
</cp:coreProperties>
</file>